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04" w:rsidRPr="002312A7" w:rsidRDefault="00B00FF1" w:rsidP="00DA6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A7">
        <w:rPr>
          <w:rFonts w:ascii="Times New Roman" w:hAnsi="Times New Roman" w:cs="Times New Roman"/>
          <w:b/>
          <w:sz w:val="24"/>
          <w:szCs w:val="24"/>
        </w:rPr>
        <w:t>Nowe przepisy dotyczące u</w:t>
      </w:r>
      <w:r w:rsidR="00DA6849" w:rsidRPr="002312A7">
        <w:rPr>
          <w:rFonts w:ascii="Times New Roman" w:hAnsi="Times New Roman" w:cs="Times New Roman"/>
          <w:b/>
          <w:sz w:val="24"/>
          <w:szCs w:val="24"/>
        </w:rPr>
        <w:t>suwani</w:t>
      </w:r>
      <w:r w:rsidRPr="002312A7">
        <w:rPr>
          <w:rFonts w:ascii="Times New Roman" w:hAnsi="Times New Roman" w:cs="Times New Roman"/>
          <w:b/>
          <w:sz w:val="24"/>
          <w:szCs w:val="24"/>
        </w:rPr>
        <w:t>a</w:t>
      </w:r>
      <w:r w:rsidR="00DA6849" w:rsidRPr="002312A7">
        <w:rPr>
          <w:rFonts w:ascii="Times New Roman" w:hAnsi="Times New Roman" w:cs="Times New Roman"/>
          <w:b/>
          <w:sz w:val="24"/>
          <w:szCs w:val="24"/>
        </w:rPr>
        <w:t xml:space="preserve"> drzew</w:t>
      </w:r>
      <w:r w:rsidRPr="002312A7">
        <w:rPr>
          <w:rFonts w:ascii="Times New Roman" w:hAnsi="Times New Roman" w:cs="Times New Roman"/>
          <w:b/>
          <w:sz w:val="24"/>
          <w:szCs w:val="24"/>
        </w:rPr>
        <w:t xml:space="preserve"> i krzewów </w:t>
      </w:r>
    </w:p>
    <w:p w:rsidR="00603F47" w:rsidRDefault="002312A7" w:rsidP="00E654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0D2A">
        <w:rPr>
          <w:rFonts w:ascii="Times New Roman" w:hAnsi="Times New Roman" w:cs="Times New Roman"/>
        </w:rPr>
        <w:t xml:space="preserve">Od 17 czerwca 2017 r. obowiązują nowe przepisy związane z usuwaniem drzew i krzewów, wprowadzone na mocy ustawy z dnia 11 maja 2017 r. o zmianie ustawy o ochronie przyrody </w:t>
      </w:r>
      <w:r w:rsidR="00A65BF8" w:rsidRPr="00D30D2A">
        <w:rPr>
          <w:rFonts w:ascii="Times New Roman" w:hAnsi="Times New Roman" w:cs="Times New Roman"/>
        </w:rPr>
        <w:br/>
        <w:t xml:space="preserve">(Dz. U. z 2017 r. poz. 1074). </w:t>
      </w:r>
    </w:p>
    <w:p w:rsidR="00603F47" w:rsidRDefault="00603F47" w:rsidP="00E65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>Zapisy nowej ustawy nakładają na osoby fizyczne obowiązek zgłaszania do wójtów, burmistrzów, prezydentów miasta, a w przypadku usunięcia drzew z terenu nieruchomości wpisanej do rejestru zabytków- wojewódzkiemu konserwatorowi zabytków zamiaru usunięcia drzew, których obwody pni 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 xml:space="preserve">wysokości 5 cm przekraczają 80 cm (dot. topól, wierzb, klonów jesionolistnych, klonów srebrzystych), 65 cm (dot. kasztanowców zwyczajnych, robinii akacjowych, platanów </w:t>
      </w:r>
      <w:proofErr w:type="spellStart"/>
      <w:r w:rsidRPr="00603F47">
        <w:rPr>
          <w:rFonts w:ascii="Times New Roman" w:eastAsia="Times New Roman" w:hAnsi="Times New Roman" w:cs="Times New Roman"/>
          <w:lang w:eastAsia="pl-PL"/>
        </w:rPr>
        <w:t>klonolistnych</w:t>
      </w:r>
      <w:proofErr w:type="spellEnd"/>
      <w:r w:rsidRPr="00603F47">
        <w:rPr>
          <w:rFonts w:ascii="Times New Roman" w:eastAsia="Times New Roman" w:hAnsi="Times New Roman" w:cs="Times New Roman"/>
          <w:lang w:eastAsia="pl-PL"/>
        </w:rPr>
        <w:t xml:space="preserve">) oraz 50 cm (dot. pozostałych drzew). </w:t>
      </w:r>
    </w:p>
    <w:p w:rsidR="00603F47" w:rsidRDefault="00603F4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3F47" w:rsidRDefault="00603F4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>Powyższy obowiązek nie dotyczy krzewów.</w:t>
      </w:r>
    </w:p>
    <w:p w:rsidR="00E65457" w:rsidRDefault="00E65457" w:rsidP="00E654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6762D3" w:rsidRPr="00CC2F50" w:rsidRDefault="006762D3" w:rsidP="00E65457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C2F50">
        <w:rPr>
          <w:rFonts w:ascii="Times New Roman" w:eastAsia="Times New Roman" w:hAnsi="Times New Roman" w:cs="Times New Roman"/>
          <w:bCs/>
          <w:u w:val="single"/>
          <w:lang w:eastAsia="pl-PL"/>
        </w:rPr>
        <w:t>Zgłoszenie musi zawierać:</w:t>
      </w:r>
    </w:p>
    <w:p w:rsidR="006762D3" w:rsidRPr="009817A4" w:rsidRDefault="00E6545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762D3" w:rsidRPr="009817A4">
        <w:rPr>
          <w:rFonts w:ascii="Times New Roman" w:eastAsia="Times New Roman" w:hAnsi="Times New Roman" w:cs="Times New Roman"/>
          <w:lang w:eastAsia="pl-PL"/>
        </w:rPr>
        <w:t>imię i nazwisko wnioskodawcy,</w:t>
      </w:r>
    </w:p>
    <w:p w:rsidR="006762D3" w:rsidRPr="009817A4" w:rsidRDefault="00E6545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762D3" w:rsidRPr="009817A4">
        <w:rPr>
          <w:rFonts w:ascii="Times New Roman" w:eastAsia="Times New Roman" w:hAnsi="Times New Roman" w:cs="Times New Roman"/>
          <w:lang w:eastAsia="pl-PL"/>
        </w:rPr>
        <w:t>oznaczenie nieruchomości, z której drzewo ma być usunięte,</w:t>
      </w:r>
    </w:p>
    <w:p w:rsidR="006762D3" w:rsidRDefault="00E6545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762D3" w:rsidRPr="009817A4">
        <w:rPr>
          <w:rFonts w:ascii="Times New Roman" w:eastAsia="Times New Roman" w:hAnsi="Times New Roman" w:cs="Times New Roman"/>
          <w:lang w:eastAsia="pl-PL"/>
        </w:rPr>
        <w:t>rysunek lub mapkę określającą usytuowanie drzewa na nieruchomości.</w:t>
      </w:r>
    </w:p>
    <w:p w:rsidR="00E65457" w:rsidRPr="009817A4" w:rsidRDefault="00E6545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3F47" w:rsidRDefault="00603F47" w:rsidP="00E654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 xml:space="preserve">Organ przyjmujący zgłoszenie zobligowany jest do przeprowadzenia oględzin przeznaczonych do usunięcia drzew w terminie 21 dni od dnia ich zgłoszenia, podczas których winien ustalić gatunek drzew oraz ich obwody na wysokości 5 </w:t>
      </w:r>
      <w:proofErr w:type="spellStart"/>
      <w:r w:rsidRPr="00603F47">
        <w:rPr>
          <w:rFonts w:ascii="Times New Roman" w:eastAsia="Times New Roman" w:hAnsi="Times New Roman" w:cs="Times New Roman"/>
          <w:lang w:eastAsia="pl-PL"/>
        </w:rPr>
        <w:t>cm</w:t>
      </w:r>
      <w:proofErr w:type="spellEnd"/>
      <w:r w:rsidRPr="00603F47">
        <w:rPr>
          <w:rFonts w:ascii="Times New Roman" w:eastAsia="Times New Roman" w:hAnsi="Times New Roman" w:cs="Times New Roman"/>
          <w:lang w:eastAsia="pl-PL"/>
        </w:rPr>
        <w:t xml:space="preserve">. Z oględzin sporządzany jest protokół, którego zapis traci moc po upływie 6 miesięcy od dnia jego sporządzenia (w przypadku nieusunięcia drzew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603F47">
        <w:rPr>
          <w:rFonts w:ascii="Times New Roman" w:eastAsia="Times New Roman" w:hAnsi="Times New Roman" w:cs="Times New Roman"/>
          <w:lang w:eastAsia="pl-PL"/>
        </w:rPr>
        <w:t>w powyższym terminie konieczne będzie ponowne dokonanie zgłoszenia).</w:t>
      </w:r>
    </w:p>
    <w:p w:rsidR="006762D3" w:rsidRPr="00603F47" w:rsidRDefault="006762D3" w:rsidP="00E654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3F47" w:rsidRDefault="00603F47" w:rsidP="00CC2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>Po dokonaniu oględzin organ będzie mógł w terminie 14 dni od dnia ich przeprowadzenia, w drodze</w:t>
      </w:r>
      <w:r w:rsidR="00CC2F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decyzji administracyjnej, wnieść sprzeciw wobec wycinki. Usunięcie drzewa będzie mogło nastąpić, jeżeli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organ nie wniesie sprzeciwu w tym terminie. Wydanie powyższej decyzji stanowić będzie podstawę dla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osoby fizycznej do wystąpienia z wnioskiem o wydanie zezwolenia na usunięcie drzew.</w:t>
      </w:r>
    </w:p>
    <w:p w:rsidR="006762D3" w:rsidRPr="00603F47" w:rsidRDefault="006762D3" w:rsidP="00CC2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3F47" w:rsidRDefault="00603F47" w:rsidP="00CC2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 xml:space="preserve">Jeżeli w terminie 5 lat od dokonania oględzin właściciel nieruchomości wystąpi o wydanie decyzji </w:t>
      </w:r>
      <w:r w:rsidR="00CC2F50">
        <w:rPr>
          <w:rFonts w:ascii="Times New Roman" w:eastAsia="Times New Roman" w:hAnsi="Times New Roman" w:cs="Times New Roman"/>
          <w:lang w:eastAsia="pl-PL"/>
        </w:rPr>
        <w:br/>
      </w:r>
      <w:r w:rsidRPr="00603F47">
        <w:rPr>
          <w:rFonts w:ascii="Times New Roman" w:eastAsia="Times New Roman" w:hAnsi="Times New Roman" w:cs="Times New Roman"/>
          <w:lang w:eastAsia="pl-PL"/>
        </w:rPr>
        <w:t>o</w:t>
      </w:r>
      <w:r w:rsidR="00CC2F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pozwolenie na budowę, a budowa ta będzie mieć związek z prowadzeniem działalności gospodarczej i</w:t>
      </w:r>
      <w:r w:rsidR="00CC2F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będzie realizowana na części nieruchomości, na której rosły usunięte drzewa, wówczas na właściciela</w:t>
      </w:r>
      <w:r w:rsidR="00CC2F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nieruchomości nałożony zostanie obowiązek uiszczenia opłaty za usunięcie drzew.</w:t>
      </w:r>
    </w:p>
    <w:p w:rsidR="006762D3" w:rsidRPr="00603F47" w:rsidRDefault="006762D3" w:rsidP="00CC2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3F47" w:rsidRDefault="00603F47" w:rsidP="00CC2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>Usunięcie drzew bez stosownego zgłoszenia lub przed dokonaniem oględzin przez organ, a także</w:t>
      </w:r>
      <w:r w:rsidR="00CC2F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pomimo sprzeciwu organu i bez zezwolenia skutkować będzie naliczeniem administracyjnej kary</w:t>
      </w:r>
      <w:r w:rsidR="00CC2F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pieniężnej.</w:t>
      </w:r>
    </w:p>
    <w:p w:rsidR="006762D3" w:rsidRPr="00603F47" w:rsidRDefault="006762D3" w:rsidP="00CC2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3F47" w:rsidRPr="00603F47" w:rsidRDefault="00603F47" w:rsidP="00CC2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>W przypadku wszystkich innych podmiotów, a także osób fizycznych usuwających drzewa w związku z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prowadzeniem działalności gospodarczej, obowiązek uzyskania zezwolenia uzależniony jest od obwodu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 xml:space="preserve">pnia mierzonego na wysokości 5 cm od gruntu, a nie jak wcześniej na wysokości 130 </w:t>
      </w:r>
      <w:proofErr w:type="spellStart"/>
      <w:r w:rsidRPr="00603F47">
        <w:rPr>
          <w:rFonts w:ascii="Times New Roman" w:eastAsia="Times New Roman" w:hAnsi="Times New Roman" w:cs="Times New Roman"/>
          <w:lang w:eastAsia="pl-PL"/>
        </w:rPr>
        <w:t>cm</w:t>
      </w:r>
      <w:proofErr w:type="spellEnd"/>
      <w:r w:rsidRPr="00603F47">
        <w:rPr>
          <w:rFonts w:ascii="Times New Roman" w:eastAsia="Times New Roman" w:hAnsi="Times New Roman" w:cs="Times New Roman"/>
          <w:lang w:eastAsia="pl-PL"/>
        </w:rPr>
        <w:t>. Zgodnie z nową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 xml:space="preserve">ustawą zezwolenia nie będą wymagały drzewa, których obwód pnia na wysokości </w:t>
      </w:r>
      <w:r w:rsidR="00CC2F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2F50">
        <w:rPr>
          <w:rFonts w:ascii="Times New Roman" w:eastAsia="Times New Roman" w:hAnsi="Times New Roman" w:cs="Times New Roman"/>
          <w:lang w:eastAsia="pl-PL"/>
        </w:rPr>
        <w:br/>
      </w:r>
      <w:r w:rsidRPr="00603F47">
        <w:rPr>
          <w:rFonts w:ascii="Times New Roman" w:eastAsia="Times New Roman" w:hAnsi="Times New Roman" w:cs="Times New Roman"/>
          <w:lang w:eastAsia="pl-PL"/>
        </w:rPr>
        <w:t>5 cm nie przekroczy:</w:t>
      </w:r>
    </w:p>
    <w:p w:rsidR="00603F47" w:rsidRPr="00603F47" w:rsidRDefault="00603F4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>a) 80 cm - w przypadku topoli, wierzb, klonu jesionolistnego oraz klonu srebrzystego,</w:t>
      </w:r>
    </w:p>
    <w:p w:rsidR="00603F47" w:rsidRPr="00603F47" w:rsidRDefault="00603F4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 xml:space="preserve">b) 65 cm - w przypadku kasztanowca zwyczajnego, robinii akacjowej oraz platanu </w:t>
      </w:r>
      <w:proofErr w:type="spellStart"/>
      <w:r w:rsidRPr="00603F47">
        <w:rPr>
          <w:rFonts w:ascii="Times New Roman" w:eastAsia="Times New Roman" w:hAnsi="Times New Roman" w:cs="Times New Roman"/>
          <w:lang w:eastAsia="pl-PL"/>
        </w:rPr>
        <w:t>klonolistnego</w:t>
      </w:r>
      <w:proofErr w:type="spellEnd"/>
      <w:r w:rsidRPr="00603F47">
        <w:rPr>
          <w:rFonts w:ascii="Times New Roman" w:eastAsia="Times New Roman" w:hAnsi="Times New Roman" w:cs="Times New Roman"/>
          <w:lang w:eastAsia="pl-PL"/>
        </w:rPr>
        <w:t>,</w:t>
      </w:r>
    </w:p>
    <w:p w:rsidR="00603F47" w:rsidRPr="00603F47" w:rsidRDefault="00603F47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>c) 50 cm - w przypadku pozostałych gatunków drzew.</w:t>
      </w:r>
    </w:p>
    <w:p w:rsidR="006762D3" w:rsidRDefault="006762D3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3F47" w:rsidRDefault="00603F47" w:rsidP="00CC2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 xml:space="preserve">Rady </w:t>
      </w:r>
      <w:proofErr w:type="spellStart"/>
      <w:r w:rsidRPr="00603F47">
        <w:rPr>
          <w:rFonts w:ascii="Times New Roman" w:eastAsia="Times New Roman" w:hAnsi="Times New Roman" w:cs="Times New Roman"/>
          <w:lang w:eastAsia="pl-PL"/>
        </w:rPr>
        <w:t>gminy</w:t>
      </w:r>
      <w:proofErr w:type="spellEnd"/>
      <w:r w:rsidRPr="00603F47">
        <w:rPr>
          <w:rFonts w:ascii="Times New Roman" w:eastAsia="Times New Roman" w:hAnsi="Times New Roman" w:cs="Times New Roman"/>
          <w:lang w:eastAsia="pl-PL"/>
        </w:rPr>
        <w:t xml:space="preserve"> zostały pozbawione możliwości podejmowania </w:t>
      </w:r>
      <w:r w:rsidR="00CC2F50">
        <w:rPr>
          <w:rFonts w:ascii="Times New Roman" w:eastAsia="Times New Roman" w:hAnsi="Times New Roman" w:cs="Times New Roman"/>
          <w:lang w:eastAsia="pl-PL"/>
        </w:rPr>
        <w:t>uchwał, mocą których można było            p</w:t>
      </w:r>
      <w:r w:rsidRPr="00603F47">
        <w:rPr>
          <w:rFonts w:ascii="Times New Roman" w:eastAsia="Times New Roman" w:hAnsi="Times New Roman" w:cs="Times New Roman"/>
          <w:lang w:eastAsia="pl-PL"/>
        </w:rPr>
        <w:t>oszerzyć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katalog drzew lub krzewów, na usunięcie których nie były wymagane zezwolenia, a także katalog drzew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lub krzewów, za usunięcie których nie były naliczane opłaty oraz uchwały w sprawie wysokości stawek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opłat za usunięcie zieleni.</w:t>
      </w:r>
    </w:p>
    <w:p w:rsidR="006762D3" w:rsidRPr="00603F47" w:rsidRDefault="006762D3" w:rsidP="00E65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3F47" w:rsidRPr="00603F47" w:rsidRDefault="00603F47" w:rsidP="00E654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F47">
        <w:rPr>
          <w:rFonts w:ascii="Times New Roman" w:eastAsia="Times New Roman" w:hAnsi="Times New Roman" w:cs="Times New Roman"/>
          <w:lang w:eastAsia="pl-PL"/>
        </w:rPr>
        <w:t xml:space="preserve">Organy wydające zezwolenia na usuwanie zieleni ponownie zostały zobligowane do uzgadniania </w:t>
      </w:r>
      <w:r w:rsidR="00E65457">
        <w:rPr>
          <w:rFonts w:ascii="Times New Roman" w:eastAsia="Times New Roman" w:hAnsi="Times New Roman" w:cs="Times New Roman"/>
          <w:lang w:eastAsia="pl-PL"/>
        </w:rPr>
        <w:br/>
      </w:r>
      <w:r w:rsidRPr="00603F47">
        <w:rPr>
          <w:rFonts w:ascii="Times New Roman" w:eastAsia="Times New Roman" w:hAnsi="Times New Roman" w:cs="Times New Roman"/>
          <w:lang w:eastAsia="pl-PL"/>
        </w:rPr>
        <w:t>z</w:t>
      </w:r>
      <w:r w:rsidR="00E654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regionalną dyrekcją ochrony środowiska decyzji dotyczących drzew usuwanych z pasów drogowych (nie</w:t>
      </w:r>
      <w:r w:rsidR="006762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3F47">
        <w:rPr>
          <w:rFonts w:ascii="Times New Roman" w:eastAsia="Times New Roman" w:hAnsi="Times New Roman" w:cs="Times New Roman"/>
          <w:lang w:eastAsia="pl-PL"/>
        </w:rPr>
        <w:t>dot. obcych gatunków topoli).</w:t>
      </w:r>
    </w:p>
    <w:p w:rsidR="00A2155D" w:rsidRPr="005A7178" w:rsidRDefault="00A2155D" w:rsidP="00E65457">
      <w:pPr>
        <w:pStyle w:val="NormalnyWeb"/>
        <w:jc w:val="center"/>
        <w:rPr>
          <w:b/>
          <w:sz w:val="22"/>
          <w:szCs w:val="22"/>
        </w:rPr>
      </w:pPr>
      <w:r w:rsidRPr="005A7178">
        <w:rPr>
          <w:b/>
          <w:sz w:val="22"/>
          <w:szCs w:val="22"/>
        </w:rPr>
        <w:lastRenderedPageBreak/>
        <w:t>Zgodnie z art. 83 ustawy, usunięcie drzewa lub krzewu z terenu nieruchomości może nastąpić po uzyskaniu zezwolenia wydanego na wniosek:</w:t>
      </w:r>
    </w:p>
    <w:p w:rsidR="00A2155D" w:rsidRPr="005A7178" w:rsidRDefault="00A2155D" w:rsidP="00A2155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A7178">
        <w:rPr>
          <w:sz w:val="22"/>
          <w:szCs w:val="22"/>
        </w:rPr>
        <w:t>1) posiadacza nieruchomości – za zgodą właściciela tej nieruchomości,</w:t>
      </w:r>
    </w:p>
    <w:p w:rsidR="00A2155D" w:rsidRPr="005A7178" w:rsidRDefault="00A2155D" w:rsidP="00A2155D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A7178">
        <w:rPr>
          <w:sz w:val="22"/>
          <w:szCs w:val="22"/>
        </w:rPr>
        <w:t>2) właściciela urządzeń, o których mowa w art. 49 § 1 ustawy z dnia 23 kwietnia 1964  r. – Kodeks cywilny (Dz. U. z 2016 r. poz. 380, 585 i 1579</w:t>
      </w:r>
      <w:r>
        <w:rPr>
          <w:sz w:val="22"/>
          <w:szCs w:val="22"/>
        </w:rPr>
        <w:t xml:space="preserve">), zwanej dalej </w:t>
      </w:r>
      <w:r w:rsidRPr="005A7178">
        <w:rPr>
          <w:sz w:val="22"/>
          <w:szCs w:val="22"/>
        </w:rPr>
        <w:t>„Kodeksem cywilnym” – jeżeli drzewo lub krzew zagrażają funkcjonowaniu tych urządzeń.</w:t>
      </w:r>
    </w:p>
    <w:p w:rsidR="00A2155D" w:rsidRPr="005A7178" w:rsidRDefault="00A2155D" w:rsidP="00A2155D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</w:p>
    <w:p w:rsidR="00A2155D" w:rsidRPr="005A7178" w:rsidRDefault="00A2155D" w:rsidP="00A2155D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A7178">
        <w:rPr>
          <w:sz w:val="22"/>
          <w:szCs w:val="22"/>
        </w:rPr>
        <w:t xml:space="preserve">Zgoda właściciela nieruchomości, o której mowa w ust. 1 </w:t>
      </w:r>
      <w:proofErr w:type="spellStart"/>
      <w:r w:rsidRPr="005A7178">
        <w:rPr>
          <w:sz w:val="22"/>
          <w:szCs w:val="22"/>
        </w:rPr>
        <w:t>pkt</w:t>
      </w:r>
      <w:proofErr w:type="spellEnd"/>
      <w:r w:rsidRPr="005A7178">
        <w:rPr>
          <w:sz w:val="22"/>
          <w:szCs w:val="22"/>
        </w:rPr>
        <w:t xml:space="preserve"> 1, nie jest wymagana </w:t>
      </w:r>
      <w:r w:rsidRPr="005A7178">
        <w:rPr>
          <w:sz w:val="22"/>
          <w:szCs w:val="22"/>
        </w:rPr>
        <w:br/>
        <w:t>w przypadku wniosku złożonego przez:</w:t>
      </w:r>
    </w:p>
    <w:p w:rsidR="00A2155D" w:rsidRPr="005A7178" w:rsidRDefault="00A2155D" w:rsidP="00A2155D">
      <w:pPr>
        <w:pStyle w:val="Normalny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5A7178">
        <w:rPr>
          <w:sz w:val="22"/>
          <w:szCs w:val="22"/>
        </w:rPr>
        <w:t>1) spółdzielnię mieszkaniową,</w:t>
      </w:r>
    </w:p>
    <w:p w:rsidR="00A2155D" w:rsidRPr="005A7178" w:rsidRDefault="00A2155D" w:rsidP="00A2155D">
      <w:pPr>
        <w:pStyle w:val="NormalnyWeb"/>
        <w:spacing w:before="0" w:beforeAutospacing="0" w:after="0" w:afterAutospacing="0"/>
        <w:ind w:left="567" w:hanging="207"/>
        <w:jc w:val="both"/>
        <w:rPr>
          <w:sz w:val="22"/>
          <w:szCs w:val="22"/>
        </w:rPr>
      </w:pPr>
      <w:r w:rsidRPr="005A7178">
        <w:rPr>
          <w:sz w:val="22"/>
          <w:szCs w:val="22"/>
        </w:rPr>
        <w:t xml:space="preserve">2) wspólnotę mieszkaniową, w której właściciele lokali powierzyli zarząd nieruchomością wspólną zarządowi, zgodnie z ustawą z dnia 24 czerwca 1994 r. o własności lokali </w:t>
      </w:r>
      <w:r w:rsidRPr="005A7178">
        <w:rPr>
          <w:sz w:val="22"/>
          <w:szCs w:val="22"/>
        </w:rPr>
        <w:br/>
        <w:t>(Dz. U. z 2015 r. poz. 1892),</w:t>
      </w:r>
    </w:p>
    <w:p w:rsidR="00A2155D" w:rsidRPr="005A7178" w:rsidRDefault="00A2155D" w:rsidP="00A2155D">
      <w:pPr>
        <w:pStyle w:val="Normalny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5A7178">
        <w:rPr>
          <w:sz w:val="22"/>
          <w:szCs w:val="22"/>
        </w:rPr>
        <w:t>3) zarządcę nieruchomości będącej własnością Skarbu Państwa.</w:t>
      </w:r>
    </w:p>
    <w:p w:rsidR="00A2155D" w:rsidRPr="005A7178" w:rsidRDefault="00A2155D" w:rsidP="00A2155D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A7178">
        <w:rPr>
          <w:sz w:val="22"/>
          <w:szCs w:val="22"/>
        </w:rPr>
        <w:t xml:space="preserve">Zgoda właściciela nieruchomości, o której mowa w ust. 1 </w:t>
      </w:r>
      <w:proofErr w:type="spellStart"/>
      <w:r w:rsidRPr="005A7178">
        <w:rPr>
          <w:sz w:val="22"/>
          <w:szCs w:val="22"/>
        </w:rPr>
        <w:t>pkt</w:t>
      </w:r>
      <w:proofErr w:type="spellEnd"/>
      <w:r w:rsidRPr="005A7178">
        <w:rPr>
          <w:sz w:val="22"/>
          <w:szCs w:val="22"/>
        </w:rPr>
        <w:t xml:space="preserve"> 1, nie jest wymagana także </w:t>
      </w:r>
      <w:r w:rsidRPr="005A7178">
        <w:rPr>
          <w:sz w:val="22"/>
          <w:szCs w:val="22"/>
        </w:rPr>
        <w:br/>
        <w:t xml:space="preserve">w przypadku wniosku złożonego przez użytkownika wieczystego lub posiadacza nieruchomości </w:t>
      </w:r>
      <w:r>
        <w:rPr>
          <w:sz w:val="22"/>
          <w:szCs w:val="22"/>
        </w:rPr>
        <w:br/>
      </w:r>
      <w:r w:rsidRPr="005A7178">
        <w:rPr>
          <w:sz w:val="22"/>
          <w:szCs w:val="22"/>
        </w:rPr>
        <w:t>o nieuregulowanym stanie prawnym, niebędących podmiotem, o którym mowa w ust. 2,</w:t>
      </w:r>
    </w:p>
    <w:p w:rsidR="00A2155D" w:rsidRPr="005A7178" w:rsidRDefault="00A2155D" w:rsidP="00A2155D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A7178">
        <w:rPr>
          <w:sz w:val="22"/>
          <w:szCs w:val="22"/>
        </w:rPr>
        <w:t xml:space="preserve">Spółdzielnia </w:t>
      </w:r>
      <w:proofErr w:type="spellStart"/>
      <w:r w:rsidRPr="005A7178">
        <w:rPr>
          <w:sz w:val="22"/>
          <w:szCs w:val="22"/>
        </w:rPr>
        <w:t>mieszkaniowa</w:t>
      </w:r>
      <w:proofErr w:type="spellEnd"/>
      <w:r w:rsidRPr="005A7178">
        <w:rPr>
          <w:sz w:val="22"/>
          <w:szCs w:val="22"/>
        </w:rPr>
        <w:t xml:space="preserve">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– członków wspólnoty, o zamiarze złożenia wniosku o wydanie zezwolenia na usunięcie drzewa lub krzewu, wyznaczając co najmniej</w:t>
      </w:r>
      <w:r>
        <w:rPr>
          <w:sz w:val="22"/>
          <w:szCs w:val="22"/>
        </w:rPr>
        <w:t xml:space="preserve"> </w:t>
      </w:r>
      <w:r w:rsidRPr="005A7178">
        <w:rPr>
          <w:sz w:val="22"/>
          <w:szCs w:val="22"/>
        </w:rPr>
        <w:t>30-dniowy termin na zgłaszanie uwag. Wniosek może być złożony nie później niż w terminie 12 miesięcy od upływu terminu na zgłaszanie uwag.</w:t>
      </w:r>
    </w:p>
    <w:p w:rsidR="00A2155D" w:rsidRPr="00A2155D" w:rsidRDefault="00A2155D" w:rsidP="0089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b/>
          <w:bCs/>
          <w:lang w:eastAsia="pl-PL"/>
        </w:rPr>
        <w:t>Wyjątki od obowiązku uzyskania zezwolenia na usunięcie drzew lub krzewów wynikające z art. 83f ustawy:</w:t>
      </w:r>
    </w:p>
    <w:p w:rsidR="00A2155D" w:rsidRPr="00A2155D" w:rsidRDefault="00A2155D" w:rsidP="008969F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lang w:eastAsia="pl-PL"/>
        </w:rPr>
        <w:t xml:space="preserve">krzewu albo krzewów rosnących w skupisku, o powierzchni do </w:t>
      </w:r>
      <w:r w:rsidRPr="00A2155D">
        <w:rPr>
          <w:rFonts w:ascii="Times New Roman" w:hAnsi="Times New Roman" w:cs="Times New Roman"/>
        </w:rPr>
        <w:t>25 m</w:t>
      </w:r>
      <w:r w:rsidRPr="00A2155D">
        <w:rPr>
          <w:rFonts w:ascii="Times New Roman" w:hAnsi="Times New Roman" w:cs="Times New Roman"/>
          <w:vertAlign w:val="superscript"/>
        </w:rPr>
        <w:t>2</w:t>
      </w:r>
      <w:r w:rsidR="008969F0">
        <w:rPr>
          <w:rFonts w:ascii="Times New Roman" w:hAnsi="Times New Roman" w:cs="Times New Roman"/>
        </w:rPr>
        <w:t>;</w:t>
      </w:r>
    </w:p>
    <w:p w:rsidR="00A2155D" w:rsidRPr="00A2155D" w:rsidRDefault="00A2155D" w:rsidP="008969F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lang w:eastAsia="pl-PL"/>
        </w:rPr>
        <w:t>krzewów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</w:t>
      </w:r>
      <w:r w:rsidR="008969F0">
        <w:rPr>
          <w:rFonts w:ascii="Times New Roman" w:eastAsia="Times New Roman" w:hAnsi="Times New Roman" w:cs="Times New Roman"/>
          <w:lang w:eastAsia="pl-PL"/>
        </w:rPr>
        <w:t>;</w:t>
      </w:r>
    </w:p>
    <w:p w:rsidR="00A2155D" w:rsidRPr="00A2155D" w:rsidRDefault="00A2155D" w:rsidP="008969F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lang w:eastAsia="pl-PL"/>
        </w:rPr>
        <w:t xml:space="preserve">drzew, których </w:t>
      </w:r>
      <w:r w:rsidRPr="00A2155D">
        <w:rPr>
          <w:rFonts w:ascii="Times New Roman" w:eastAsia="Times New Roman" w:hAnsi="Times New Roman" w:cs="Times New Roman"/>
          <w:b/>
          <w:bCs/>
          <w:lang w:eastAsia="pl-PL"/>
        </w:rPr>
        <w:t>obwód pnia na wysokości 5 cm nie przekracza</w:t>
      </w:r>
      <w:r w:rsidRPr="00A2155D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A2155D" w:rsidRDefault="00A2155D" w:rsidP="008969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A2155D">
        <w:rPr>
          <w:rFonts w:ascii="Times New Roman" w:eastAsia="Times New Roman" w:hAnsi="Times New Roman" w:cs="Times New Roman"/>
          <w:b/>
          <w:lang w:eastAsia="pl-PL"/>
        </w:rPr>
        <w:t>80</w:t>
      </w:r>
      <w:r w:rsidRPr="00A2155D">
        <w:rPr>
          <w:rFonts w:ascii="Times New Roman" w:eastAsia="Times New Roman" w:hAnsi="Times New Roman" w:cs="Times New Roman"/>
          <w:b/>
          <w:bCs/>
          <w:lang w:eastAsia="pl-PL"/>
        </w:rPr>
        <w:t xml:space="preserve"> cm</w:t>
      </w:r>
      <w:r w:rsidRPr="00A2155D">
        <w:rPr>
          <w:rFonts w:ascii="Times New Roman" w:eastAsia="Times New Roman" w:hAnsi="Times New Roman" w:cs="Times New Roman"/>
          <w:lang w:eastAsia="pl-PL"/>
        </w:rPr>
        <w:t xml:space="preserve"> w przypadku topoli, wierzb, </w:t>
      </w:r>
      <w:r>
        <w:rPr>
          <w:rFonts w:ascii="Times New Roman" w:eastAsia="Times New Roman" w:hAnsi="Times New Roman" w:cs="Times New Roman"/>
          <w:lang w:eastAsia="pl-PL"/>
        </w:rPr>
        <w:t>klonu jesionolistnego oraz klonu srebrzystego,</w:t>
      </w:r>
    </w:p>
    <w:p w:rsidR="00A2155D" w:rsidRPr="00A2155D" w:rsidRDefault="00A2155D" w:rsidP="008969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A2155D">
        <w:rPr>
          <w:rFonts w:ascii="Times New Roman" w:eastAsia="Times New Roman" w:hAnsi="Times New Roman" w:cs="Times New Roman"/>
          <w:b/>
          <w:lang w:eastAsia="pl-PL"/>
        </w:rPr>
        <w:t>65 cm</w:t>
      </w:r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A2155D">
        <w:rPr>
          <w:rFonts w:ascii="Times New Roman" w:eastAsia="Times New Roman" w:hAnsi="Times New Roman" w:cs="Times New Roman"/>
          <w:lang w:eastAsia="pl-PL"/>
        </w:rPr>
        <w:t xml:space="preserve"> w przypadku</w:t>
      </w:r>
      <w:r>
        <w:rPr>
          <w:rFonts w:ascii="Times New Roman" w:eastAsia="Times New Roman" w:hAnsi="Times New Roman" w:cs="Times New Roman"/>
          <w:lang w:eastAsia="pl-PL"/>
        </w:rPr>
        <w:t xml:space="preserve"> kasztanowca zwyczajnego</w:t>
      </w:r>
      <w:r w:rsidRPr="00A2155D">
        <w:rPr>
          <w:rFonts w:ascii="Times New Roman" w:eastAsia="Times New Roman" w:hAnsi="Times New Roman" w:cs="Times New Roman"/>
          <w:lang w:eastAsia="pl-PL"/>
        </w:rPr>
        <w:t xml:space="preserve">, robinii akacjowej oraz platanu </w:t>
      </w:r>
      <w:proofErr w:type="spellStart"/>
      <w:r w:rsidRPr="00A2155D">
        <w:rPr>
          <w:rFonts w:ascii="Times New Roman" w:eastAsia="Times New Roman" w:hAnsi="Times New Roman" w:cs="Times New Roman"/>
          <w:lang w:eastAsia="pl-PL"/>
        </w:rPr>
        <w:t>klonolistnego</w:t>
      </w:r>
      <w:proofErr w:type="spellEnd"/>
      <w:r w:rsidRPr="00A2155D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A2155D" w:rsidRDefault="00A2155D" w:rsidP="008969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50</w:t>
      </w:r>
      <w:r w:rsidRPr="00A2155D">
        <w:rPr>
          <w:rFonts w:ascii="Times New Roman" w:eastAsia="Times New Roman" w:hAnsi="Times New Roman" w:cs="Times New Roman"/>
          <w:b/>
          <w:bCs/>
          <w:lang w:eastAsia="pl-PL"/>
        </w:rPr>
        <w:t xml:space="preserve"> cm</w:t>
      </w:r>
      <w:r w:rsidRPr="00A2155D">
        <w:rPr>
          <w:rFonts w:ascii="Times New Roman" w:eastAsia="Times New Roman" w:hAnsi="Times New Roman" w:cs="Times New Roman"/>
          <w:lang w:eastAsia="pl-PL"/>
        </w:rPr>
        <w:t xml:space="preserve"> w przypadku pozostałych gatunków drzew</w:t>
      </w:r>
    </w:p>
    <w:p w:rsidR="00A2155D" w:rsidRPr="00A2155D" w:rsidRDefault="00A2155D" w:rsidP="008969F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hAnsi="Times New Roman" w:cs="Times New Roman"/>
        </w:rPr>
        <w:t>drzew lub krzewów, które rosną na nieruchomościach stanowiących własność osób fizycznych i są usuwane na cele niezwiązane z prowadz</w:t>
      </w:r>
      <w:r w:rsidR="008969F0">
        <w:rPr>
          <w:rFonts w:ascii="Times New Roman" w:hAnsi="Times New Roman" w:cs="Times New Roman"/>
        </w:rPr>
        <w:t>eniem działalności gospodarczej;</w:t>
      </w:r>
    </w:p>
    <w:p w:rsidR="00A2155D" w:rsidRPr="00A2155D" w:rsidRDefault="00A2155D" w:rsidP="008969F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t> </w:t>
      </w:r>
      <w:r w:rsidRPr="00A2155D">
        <w:rPr>
          <w:rFonts w:ascii="Times New Roman" w:hAnsi="Times New Roman" w:cs="Times New Roman"/>
        </w:rPr>
        <w:t>drzew lub krzewów usuwanych w celu przywrócenia gruntów nieużytkow</w:t>
      </w:r>
      <w:r w:rsidR="008969F0">
        <w:rPr>
          <w:rFonts w:ascii="Times New Roman" w:hAnsi="Times New Roman" w:cs="Times New Roman"/>
        </w:rPr>
        <w:t>anych do użytkowania rolniczego;</w:t>
      </w:r>
    </w:p>
    <w:p w:rsidR="00A2155D" w:rsidRPr="00A2155D" w:rsidRDefault="00A2155D" w:rsidP="008969F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lang w:eastAsia="pl-PL"/>
        </w:rPr>
        <w:t xml:space="preserve">drzew lub krzewów na plantacjach lub w lasach w rozumieniu Ustawy z dnia 28 września 1991 </w:t>
      </w:r>
      <w:r w:rsidR="008969F0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8969F0">
        <w:rPr>
          <w:rFonts w:ascii="Times New Roman" w:eastAsia="Times New Roman" w:hAnsi="Times New Roman" w:cs="Times New Roman"/>
          <w:lang w:eastAsia="pl-PL"/>
        </w:rPr>
        <w:br/>
      </w:r>
      <w:r w:rsidRPr="00A2155D">
        <w:rPr>
          <w:rFonts w:ascii="Times New Roman" w:eastAsia="Times New Roman" w:hAnsi="Times New Roman" w:cs="Times New Roman"/>
          <w:lang w:eastAsia="pl-PL"/>
        </w:rPr>
        <w:t>o lasach</w:t>
      </w:r>
      <w:r w:rsidR="008969F0">
        <w:rPr>
          <w:rFonts w:ascii="Times New Roman" w:eastAsia="Times New Roman" w:hAnsi="Times New Roman" w:cs="Times New Roman"/>
          <w:lang w:eastAsia="pl-PL"/>
        </w:rPr>
        <w:t>;</w:t>
      </w:r>
    </w:p>
    <w:p w:rsidR="00A2155D" w:rsidRPr="00A2155D" w:rsidRDefault="00A2155D" w:rsidP="008969F0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lang w:eastAsia="pl-PL"/>
        </w:rPr>
        <w:t>drzew lub krzewów owocowych, z wyłączeniem rosnących na terenie nieruchomości  wpisanej do rejestru zabytków lub na terenie zieleni</w:t>
      </w:r>
      <w:r w:rsidR="008969F0">
        <w:rPr>
          <w:rFonts w:ascii="Times New Roman" w:eastAsia="Times New Roman" w:hAnsi="Times New Roman" w:cs="Times New Roman"/>
          <w:lang w:eastAsia="pl-PL"/>
        </w:rPr>
        <w:t>;</w:t>
      </w:r>
    </w:p>
    <w:p w:rsidR="00A2155D" w:rsidRPr="00A2155D" w:rsidRDefault="00A2155D" w:rsidP="008969F0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155D">
        <w:rPr>
          <w:rFonts w:ascii="Times New Roman" w:eastAsia="Times New Roman" w:hAnsi="Times New Roman" w:cs="Times New Roman"/>
          <w:lang w:eastAsia="pl-PL"/>
        </w:rPr>
        <w:t>drzew lub krzewów usuwanych w związku z funkcjonowaniem ogrodów botanicznych lub zoologicznych</w:t>
      </w:r>
      <w:r w:rsidR="008969F0">
        <w:rPr>
          <w:rFonts w:ascii="Times New Roman" w:eastAsia="Times New Roman" w:hAnsi="Times New Roman" w:cs="Times New Roman"/>
          <w:lang w:eastAsia="pl-PL"/>
        </w:rPr>
        <w:t>;</w:t>
      </w:r>
    </w:p>
    <w:p w:rsidR="008969F0" w:rsidRP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69F0">
        <w:rPr>
          <w:rFonts w:ascii="Times New Roman" w:hAnsi="Times New Roman" w:cs="Times New Roman"/>
        </w:rPr>
        <w:t xml:space="preserve">drzew lub krzewów usuwanych na podstawie decyzji właściwego organu z obszarów położonych między linią brzegu a wałem przeciwpowodziowym lub naturalnym wysokim brzegiem, w który wbudowano trasę wału przeciwpowodziowego, z wału przeciwpowodziowego i terenu </w:t>
      </w:r>
      <w:r>
        <w:rPr>
          <w:rFonts w:ascii="Times New Roman" w:hAnsi="Times New Roman" w:cs="Times New Roman"/>
        </w:rPr>
        <w:br/>
      </w:r>
      <w:r w:rsidRPr="008969F0">
        <w:rPr>
          <w:rFonts w:ascii="Times New Roman" w:hAnsi="Times New Roman" w:cs="Times New Roman"/>
        </w:rPr>
        <w:t>w odległości mniejszej niż 3 m od stopy wału;</w:t>
      </w:r>
    </w:p>
    <w:p w:rsidR="008969F0" w:rsidRP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69F0">
        <w:rPr>
          <w:rFonts w:ascii="Times New Roman" w:hAnsi="Times New Roman" w:cs="Times New Roman"/>
        </w:rPr>
        <w:t>drzew lub krzewów, które utrudniają widoczność sygnalizatorów i pociągów, a także utrudniają eksploatację urządzeń kolejowych albo powodują tworzenie na torowiskach zasp śnieżnych, usuwanych na podstawie decyzji właściwego organu;</w:t>
      </w:r>
    </w:p>
    <w:p w:rsidR="008969F0" w:rsidRP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69F0">
        <w:rPr>
          <w:rStyle w:val="alb"/>
          <w:rFonts w:ascii="Times New Roman" w:hAnsi="Times New Roman" w:cs="Times New Roman"/>
        </w:rPr>
        <w:lastRenderedPageBreak/>
        <w:t xml:space="preserve"> </w:t>
      </w:r>
      <w:r w:rsidRPr="008969F0">
        <w:rPr>
          <w:rFonts w:ascii="Times New Roman" w:hAnsi="Times New Roman" w:cs="Times New Roman"/>
        </w:rPr>
        <w:t>drzew lub krzewów stanowiących przeszkody lotnicze, usuwanych na podstawie decyzji właściwego organu;</w:t>
      </w:r>
    </w:p>
    <w:p w:rsidR="008969F0" w:rsidRP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69F0">
        <w:rPr>
          <w:rFonts w:ascii="Times New Roman" w:hAnsi="Times New Roman" w:cs="Times New Roman"/>
        </w:rPr>
        <w:t>drzew lub krzewów usuwanych na podstawie decyzji właściwego organu ze względu na potrzeby związane z utrzymaniem urządzeń melioracji wodnych szczegółowych;</w:t>
      </w:r>
    </w:p>
    <w:p w:rsidR="008969F0" w:rsidRP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69F0">
        <w:rPr>
          <w:rFonts w:ascii="Times New Roman" w:hAnsi="Times New Roman" w:cs="Times New Roman"/>
        </w:rPr>
        <w:t xml:space="preserve">drzew lub krzewów usuwanych z obszaru parku narodowego lub rezerwatu </w:t>
      </w:r>
      <w:r w:rsidRPr="008969F0">
        <w:rPr>
          <w:rStyle w:val="Uwydatnienie"/>
          <w:rFonts w:ascii="Times New Roman" w:hAnsi="Times New Roman" w:cs="Times New Roman"/>
        </w:rPr>
        <w:t>przyrody</w:t>
      </w:r>
      <w:r w:rsidRPr="008969F0">
        <w:rPr>
          <w:rFonts w:ascii="Times New Roman" w:hAnsi="Times New Roman" w:cs="Times New Roman"/>
        </w:rPr>
        <w:t xml:space="preserve"> nieobjętego </w:t>
      </w:r>
      <w:r w:rsidRPr="008969F0">
        <w:rPr>
          <w:rStyle w:val="Uwydatnienie"/>
          <w:rFonts w:ascii="Times New Roman" w:hAnsi="Times New Roman" w:cs="Times New Roman"/>
        </w:rPr>
        <w:t>ochroną</w:t>
      </w:r>
      <w:r w:rsidRPr="008969F0">
        <w:rPr>
          <w:rFonts w:ascii="Times New Roman" w:hAnsi="Times New Roman" w:cs="Times New Roman"/>
        </w:rPr>
        <w:t xml:space="preserve"> krajobrazową;</w:t>
      </w:r>
    </w:p>
    <w:p w:rsidR="008969F0" w:rsidRP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69F0">
        <w:rPr>
          <w:rFonts w:ascii="Times New Roman" w:hAnsi="Times New Roman" w:cs="Times New Roman"/>
        </w:rPr>
        <w:t xml:space="preserve">drzew lub krzewów usuwanych w ramach zadań wynikających z planu </w:t>
      </w:r>
      <w:r w:rsidRPr="008969F0">
        <w:rPr>
          <w:rStyle w:val="Uwydatnienie"/>
          <w:rFonts w:ascii="Times New Roman" w:hAnsi="Times New Roman" w:cs="Times New Roman"/>
        </w:rPr>
        <w:t>ochrony</w:t>
      </w:r>
      <w:r w:rsidRPr="008969F0">
        <w:rPr>
          <w:rFonts w:ascii="Times New Roman" w:hAnsi="Times New Roman" w:cs="Times New Roman"/>
        </w:rPr>
        <w:t xml:space="preserve"> lub zadań ochronnych parku narodowego lub rezerwatu </w:t>
      </w:r>
      <w:r w:rsidRPr="008969F0">
        <w:rPr>
          <w:rStyle w:val="Uwydatnienie"/>
          <w:rFonts w:ascii="Times New Roman" w:hAnsi="Times New Roman" w:cs="Times New Roman"/>
        </w:rPr>
        <w:t>przyrody</w:t>
      </w:r>
      <w:r w:rsidRPr="008969F0">
        <w:rPr>
          <w:rFonts w:ascii="Times New Roman" w:hAnsi="Times New Roman" w:cs="Times New Roman"/>
        </w:rPr>
        <w:t xml:space="preserve">, planu </w:t>
      </w:r>
      <w:r w:rsidRPr="008969F0">
        <w:rPr>
          <w:rStyle w:val="Uwydatnienie"/>
          <w:rFonts w:ascii="Times New Roman" w:hAnsi="Times New Roman" w:cs="Times New Roman"/>
        </w:rPr>
        <w:t>ochrony</w:t>
      </w:r>
      <w:r w:rsidRPr="008969F0">
        <w:rPr>
          <w:rFonts w:ascii="Times New Roman" w:hAnsi="Times New Roman" w:cs="Times New Roman"/>
        </w:rPr>
        <w:t xml:space="preserve"> parku krajobrazowego, albo planu zadań ochronnych lub planu </w:t>
      </w:r>
      <w:r w:rsidRPr="008969F0">
        <w:rPr>
          <w:rStyle w:val="Uwydatnienie"/>
          <w:rFonts w:ascii="Times New Roman" w:hAnsi="Times New Roman" w:cs="Times New Roman"/>
        </w:rPr>
        <w:t>ochrony</w:t>
      </w:r>
      <w:r w:rsidRPr="008969F0">
        <w:rPr>
          <w:rFonts w:ascii="Times New Roman" w:hAnsi="Times New Roman" w:cs="Times New Roman"/>
        </w:rPr>
        <w:t xml:space="preserve"> dla obszaru Natura 2000;</w:t>
      </w:r>
    </w:p>
    <w:p w:rsidR="008969F0" w:rsidRP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69F0">
        <w:rPr>
          <w:rFonts w:ascii="Times New Roman" w:hAnsi="Times New Roman" w:cs="Times New Roman"/>
        </w:rPr>
        <w:t xml:space="preserve">prowadzenia akcji ratowniczej przez jednostki </w:t>
      </w:r>
      <w:r w:rsidRPr="008969F0">
        <w:rPr>
          <w:rStyle w:val="Uwydatnienie"/>
          <w:rFonts w:ascii="Times New Roman" w:hAnsi="Times New Roman" w:cs="Times New Roman"/>
        </w:rPr>
        <w:t>ochrony</w:t>
      </w:r>
      <w:r w:rsidRPr="008969F0">
        <w:rPr>
          <w:rFonts w:ascii="Times New Roman" w:hAnsi="Times New Roman" w:cs="Times New Roman"/>
        </w:rPr>
        <w:t xml:space="preserve"> przeciwpożarowej lub inne właściwe służby ustawowo powołane do niesienia pomocy osobom w stanie nagłego zagrożenia życia lub zdrowia;</w:t>
      </w:r>
    </w:p>
    <w:p w:rsidR="008969F0" w:rsidRP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hanging="720"/>
        <w:jc w:val="both"/>
        <w:rPr>
          <w:rFonts w:ascii="Times New Roman" w:hAnsi="Times New Roman" w:cs="Times New Roman"/>
        </w:rPr>
      </w:pPr>
      <w:r w:rsidRPr="008969F0">
        <w:rPr>
          <w:rFonts w:ascii="Times New Roman" w:hAnsi="Times New Roman" w:cs="Times New Roman"/>
        </w:rPr>
        <w:t>drzew lub krzewów stanowiących złomy lub wywroty usuwanych przez:</w:t>
      </w:r>
    </w:p>
    <w:p w:rsidR="008969F0" w:rsidRPr="008969F0" w:rsidRDefault="008969F0" w:rsidP="008969F0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969F0">
        <w:rPr>
          <w:rStyle w:val="alb"/>
          <w:rFonts w:ascii="Times New Roman" w:hAnsi="Times New Roman" w:cs="Times New Roman"/>
        </w:rPr>
        <w:t xml:space="preserve">a) </w:t>
      </w:r>
      <w:r w:rsidRPr="008969F0">
        <w:rPr>
          <w:rFonts w:ascii="Times New Roman" w:hAnsi="Times New Roman" w:cs="Times New Roman"/>
        </w:rPr>
        <w:t xml:space="preserve">jednostki </w:t>
      </w:r>
      <w:r w:rsidRPr="008969F0">
        <w:rPr>
          <w:rStyle w:val="Uwydatnienie"/>
          <w:rFonts w:ascii="Times New Roman" w:hAnsi="Times New Roman" w:cs="Times New Roman"/>
        </w:rPr>
        <w:t>ochrony</w:t>
      </w:r>
      <w:r w:rsidRPr="008969F0">
        <w:rPr>
          <w:rFonts w:ascii="Times New Roman" w:hAnsi="Times New Roman" w:cs="Times New Roman"/>
        </w:rPr>
        <w:t xml:space="preserve"> przeciwpożarowej, jednostki Sił Zbrojnych Rzeczypospolitej Polskiej, właścicieli urządzeń, o których mowa w </w:t>
      </w:r>
      <w:hyperlink r:id="rId5" w:anchor="/dokument/16785996?unitId=art%2849%29par%281%29&amp;cm=DOCUMENT" w:history="1">
        <w:r w:rsidRPr="008969F0">
          <w:rPr>
            <w:rStyle w:val="Hipercze"/>
            <w:rFonts w:ascii="Times New Roman" w:hAnsi="Times New Roman" w:cs="Times New Roman"/>
          </w:rPr>
          <w:t>art. 49 § 1</w:t>
        </w:r>
      </w:hyperlink>
      <w:r w:rsidRPr="008969F0">
        <w:rPr>
          <w:rFonts w:ascii="Times New Roman" w:hAnsi="Times New Roman" w:cs="Times New Roman"/>
        </w:rPr>
        <w:t xml:space="preserve"> Kodeksu cywilnego, zarządców dróg, zarządców infrastruktury kolejowej, gminne lub powiatowe jednostki oczyszczania lub inne podmioty działające w tym zakresie na zlecenie </w:t>
      </w:r>
      <w:proofErr w:type="spellStart"/>
      <w:r w:rsidRPr="008969F0">
        <w:rPr>
          <w:rFonts w:ascii="Times New Roman" w:hAnsi="Times New Roman" w:cs="Times New Roman"/>
        </w:rPr>
        <w:t>gminy</w:t>
      </w:r>
      <w:proofErr w:type="spellEnd"/>
      <w:r w:rsidRPr="008969F0">
        <w:rPr>
          <w:rFonts w:ascii="Times New Roman" w:hAnsi="Times New Roman" w:cs="Times New Roman"/>
        </w:rPr>
        <w:t xml:space="preserve"> lub powiatu,</w:t>
      </w:r>
    </w:p>
    <w:p w:rsidR="008969F0" w:rsidRPr="008969F0" w:rsidRDefault="008969F0" w:rsidP="008969F0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969F0">
        <w:rPr>
          <w:rStyle w:val="alb"/>
          <w:rFonts w:ascii="Times New Roman" w:hAnsi="Times New Roman" w:cs="Times New Roman"/>
        </w:rPr>
        <w:t xml:space="preserve">b) </w:t>
      </w:r>
      <w:r w:rsidRPr="008969F0">
        <w:rPr>
          <w:rFonts w:ascii="Times New Roman" w:hAnsi="Times New Roman" w:cs="Times New Roman"/>
        </w:rPr>
        <w:t xml:space="preserve">inne podmioty lub osoby, po przeprowadzeniu oględzin przez organ właściwy do wydania zezwolenia na usunięcie drzewa lub krzewu, potwierdzających, że drzewa lub krzewy stanowią złom lub </w:t>
      </w:r>
      <w:proofErr w:type="spellStart"/>
      <w:r w:rsidRPr="008969F0">
        <w:rPr>
          <w:rFonts w:ascii="Times New Roman" w:hAnsi="Times New Roman" w:cs="Times New Roman"/>
        </w:rPr>
        <w:t>wywrot</w:t>
      </w:r>
      <w:proofErr w:type="spellEnd"/>
      <w:r w:rsidRPr="008969F0">
        <w:rPr>
          <w:rFonts w:ascii="Times New Roman" w:hAnsi="Times New Roman" w:cs="Times New Roman"/>
        </w:rPr>
        <w:t>;</w:t>
      </w:r>
    </w:p>
    <w:p w:rsidR="008969F0" w:rsidRDefault="008969F0" w:rsidP="008969F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69F0">
        <w:rPr>
          <w:rFonts w:ascii="Times New Roman" w:hAnsi="Times New Roman" w:cs="Times New Roman"/>
        </w:rPr>
        <w:t>drzew lub krzewów należących do gatunków obcych, określonych w przepisach wydanych na podstawie art. 120 ust. 2f.</w:t>
      </w:r>
    </w:p>
    <w:p w:rsidR="00F46089" w:rsidRPr="009817A4" w:rsidRDefault="00F46089" w:rsidP="00676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17A4">
        <w:rPr>
          <w:rFonts w:ascii="Times New Roman" w:eastAsia="Times New Roman" w:hAnsi="Times New Roman" w:cs="Times New Roman"/>
          <w:lang w:eastAsia="pl-PL"/>
        </w:rPr>
        <w:t>Obowiązek zgłaszania wycinki nie dotyczy drzew usuwanych w celu przywrócenia gruntów nieużytkowanych do użytkowania rolniczego.</w:t>
      </w:r>
    </w:p>
    <w:p w:rsidR="00A2155D" w:rsidRPr="008969F0" w:rsidRDefault="00A2155D" w:rsidP="00896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9F0">
        <w:rPr>
          <w:rFonts w:ascii="Times New Roman" w:eastAsia="Times New Roman" w:hAnsi="Times New Roman" w:cs="Times New Roman"/>
          <w:b/>
          <w:bCs/>
          <w:lang w:eastAsia="pl-PL"/>
        </w:rPr>
        <w:t xml:space="preserve">Zgodnie z art. 83b ust. 1 ustawy, wniosek o wydanie zezwolenia </w:t>
      </w:r>
      <w:r w:rsidR="008969F0">
        <w:rPr>
          <w:rFonts w:ascii="Times New Roman" w:eastAsia="Times New Roman" w:hAnsi="Times New Roman" w:cs="Times New Roman"/>
          <w:b/>
          <w:bCs/>
          <w:lang w:eastAsia="pl-PL"/>
        </w:rPr>
        <w:t xml:space="preserve">na usunięcie drzewa lub krzewu </w:t>
      </w:r>
      <w:r w:rsidRPr="008969F0">
        <w:rPr>
          <w:rFonts w:ascii="Times New Roman" w:eastAsia="Times New Roman" w:hAnsi="Times New Roman" w:cs="Times New Roman"/>
          <w:b/>
          <w:bCs/>
          <w:lang w:eastAsia="pl-PL"/>
        </w:rPr>
        <w:t>powinien zawierać:</w:t>
      </w:r>
    </w:p>
    <w:p w:rsidR="00A2155D" w:rsidRPr="008969F0" w:rsidRDefault="00A2155D" w:rsidP="00F82B19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9F0">
        <w:rPr>
          <w:rFonts w:ascii="Times New Roman" w:eastAsia="Times New Roman" w:hAnsi="Times New Roman" w:cs="Times New Roman"/>
          <w:lang w:eastAsia="pl-PL"/>
        </w:rPr>
        <w:t>imię, nazwisko i adres albo nazwę i siedzibę posiadacza i właściciela nieruchomości albo właściciela urządzeń, o którym mowa w art. 49 § 1 Kodeksu cywilnego,</w:t>
      </w:r>
    </w:p>
    <w:p w:rsidR="00A2155D" w:rsidRPr="008969F0" w:rsidRDefault="00A2155D" w:rsidP="00F82B19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9F0">
        <w:rPr>
          <w:rFonts w:ascii="Times New Roman" w:eastAsia="Times New Roman" w:hAnsi="Times New Roman" w:cs="Times New Roman"/>
          <w:lang w:eastAsia="pl-PL"/>
        </w:rPr>
        <w:t xml:space="preserve">oświadczenie o posiadanym tytule prawnym władania nieruchomością albo oświadczenie </w:t>
      </w:r>
      <w:r w:rsidRPr="008969F0">
        <w:rPr>
          <w:rFonts w:ascii="Times New Roman" w:eastAsia="Times New Roman" w:hAnsi="Times New Roman" w:cs="Times New Roman"/>
          <w:lang w:eastAsia="pl-PL"/>
        </w:rPr>
        <w:br/>
        <w:t>o posiadanym prawie własności urządzeń, o których urządzeń,  o którym mowa w art. 49 § 1 Kodeksu cywilnego,</w:t>
      </w:r>
    </w:p>
    <w:p w:rsidR="00A2155D" w:rsidRPr="008969F0" w:rsidRDefault="00A2155D" w:rsidP="00F82B19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9F0">
        <w:rPr>
          <w:rFonts w:ascii="Times New Roman" w:eastAsia="Times New Roman" w:hAnsi="Times New Roman" w:cs="Times New Roman"/>
          <w:lang w:eastAsia="pl-PL"/>
        </w:rPr>
        <w:t>zgodę właściciela nieruchomości, jeżeli jest wymagana</w:t>
      </w:r>
      <w:r w:rsidR="008969F0" w:rsidRPr="008969F0">
        <w:t xml:space="preserve"> </w:t>
      </w:r>
      <w:r w:rsidR="008969F0" w:rsidRPr="008969F0">
        <w:rPr>
          <w:rFonts w:ascii="Times New Roman" w:hAnsi="Times New Roman" w:cs="Times New Roman"/>
        </w:rPr>
        <w:t>lub oświadczenie o udostępnieniu informacji, o której mowa w art. 83 ust. 4;</w:t>
      </w:r>
    </w:p>
    <w:p w:rsidR="00A2155D" w:rsidRPr="008969F0" w:rsidRDefault="00A2155D" w:rsidP="00F82B19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8969F0">
        <w:rPr>
          <w:rFonts w:ascii="Times New Roman" w:eastAsia="Times New Roman" w:hAnsi="Times New Roman" w:cs="Times New Roman"/>
          <w:lang w:eastAsia="pl-PL"/>
        </w:rPr>
        <w:t>nazwę gatunku drzewa lub krzewu,</w:t>
      </w:r>
    </w:p>
    <w:p w:rsidR="00F82B19" w:rsidRPr="00F82B19" w:rsidRDefault="00F82B19" w:rsidP="00F82B19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82B19">
        <w:rPr>
          <w:rFonts w:ascii="Times New Roman" w:eastAsia="Times New Roman" w:hAnsi="Times New Roman" w:cs="Times New Roman"/>
          <w:lang w:eastAsia="pl-PL"/>
        </w:rPr>
        <w:t>obwód pnia drzewa mierzony na wysokości 130 cm, a w przypadku gdy na tej wysokości drzewo:</w:t>
      </w:r>
    </w:p>
    <w:p w:rsidR="00F82B19" w:rsidRPr="00F82B19" w:rsidRDefault="00F82B19" w:rsidP="00F82B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82B19">
        <w:rPr>
          <w:rFonts w:ascii="Times New Roman" w:eastAsia="Times New Roman" w:hAnsi="Times New Roman" w:cs="Times New Roman"/>
          <w:lang w:eastAsia="pl-PL"/>
        </w:rPr>
        <w:t>a) posiada kilka pni - obwód każdego z tych pni,</w:t>
      </w:r>
    </w:p>
    <w:p w:rsidR="00F82B19" w:rsidRPr="00F82B19" w:rsidRDefault="00F82B19" w:rsidP="00F82B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82B19">
        <w:rPr>
          <w:rFonts w:ascii="Times New Roman" w:eastAsia="Times New Roman" w:hAnsi="Times New Roman" w:cs="Times New Roman"/>
          <w:lang w:eastAsia="pl-PL"/>
        </w:rPr>
        <w:t>b) nie posiada pnia - obwód pnia bezpośrednio poniżej korony drzewa;</w:t>
      </w:r>
    </w:p>
    <w:p w:rsidR="00A2155D" w:rsidRPr="008969F0" w:rsidRDefault="00A2155D" w:rsidP="00F82B1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9F0">
        <w:rPr>
          <w:rFonts w:ascii="Times New Roman" w:eastAsia="Times New Roman" w:hAnsi="Times New Roman" w:cs="Times New Roman"/>
          <w:lang w:eastAsia="pl-PL"/>
        </w:rPr>
        <w:t> wielkość powierzchni, z której zostanie usunięty krzew,</w:t>
      </w:r>
    </w:p>
    <w:p w:rsidR="00A2155D" w:rsidRPr="008969F0" w:rsidRDefault="00A2155D" w:rsidP="00F82B1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9F0">
        <w:rPr>
          <w:rFonts w:ascii="Times New Roman" w:eastAsia="Times New Roman" w:hAnsi="Times New Roman" w:cs="Times New Roman"/>
          <w:lang w:eastAsia="pl-PL"/>
        </w:rPr>
        <w:t>miejsce, przyczynę i termin zamierzonego usunięcia drzewa lub krzewu oraz wskazanie, czy usunięcie wynika z celu związanego z prowadzeniem działalności gospodarczej,</w:t>
      </w:r>
    </w:p>
    <w:p w:rsidR="00F82B19" w:rsidRDefault="00F82B19" w:rsidP="00F82B19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82B19">
        <w:rPr>
          <w:rFonts w:ascii="Times New Roman" w:hAnsi="Times New Roman" w:cs="Times New Roman"/>
        </w:rPr>
        <w:t xml:space="preserve">rysunek, mapę albo wykonany przez projektanta posiadającego odpowiednie uprawnienia budowlane projekt zagospodarowania działki lub terenu w przypadku realizacji inwestycji, dla której jest on wymagany zgodnie z </w:t>
      </w:r>
      <w:hyperlink r:id="rId6" w:anchor="/dokument/16796118?cm=DOCUMENT" w:history="1">
        <w:r w:rsidRPr="00F82B19">
          <w:rPr>
            <w:rStyle w:val="Hipercze"/>
            <w:rFonts w:ascii="Times New Roman" w:hAnsi="Times New Roman" w:cs="Times New Roman"/>
            <w:color w:val="auto"/>
            <w:u w:val="none"/>
          </w:rPr>
          <w:t>ustawą</w:t>
        </w:r>
      </w:hyperlink>
      <w:r w:rsidRPr="00F82B19">
        <w:rPr>
          <w:rFonts w:ascii="Times New Roman" w:hAnsi="Times New Roman" w:cs="Times New Roman"/>
        </w:rPr>
        <w:t xml:space="preserve"> z dnia 7 lipca 1994 r. - Prawo budowlane - określające usytuowanie drzewa lub krzewu w odniesieniu do granic nieruchomości i obiektów budowlanych istniejących lub projektowanych na tej nieruchomości;</w:t>
      </w:r>
      <w:r w:rsidRPr="008969F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82B19" w:rsidRPr="00F82B19" w:rsidRDefault="00F82B19" w:rsidP="00F82B1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82B19">
        <w:rPr>
          <w:rFonts w:ascii="Times New Roman" w:hAnsi="Times New Roman" w:cs="Times New Roman"/>
        </w:rPr>
        <w:t>projekt planu:</w:t>
      </w:r>
    </w:p>
    <w:p w:rsidR="00F82B19" w:rsidRPr="00F82B19" w:rsidRDefault="00F82B19" w:rsidP="00F82B19">
      <w:pPr>
        <w:spacing w:after="0"/>
        <w:ind w:left="284"/>
        <w:jc w:val="both"/>
        <w:rPr>
          <w:rFonts w:ascii="Times New Roman" w:hAnsi="Times New Roman" w:cs="Times New Roman"/>
        </w:rPr>
      </w:pPr>
      <w:r w:rsidRPr="00F82B19">
        <w:rPr>
          <w:rStyle w:val="alb"/>
          <w:rFonts w:ascii="Times New Roman" w:hAnsi="Times New Roman" w:cs="Times New Roman"/>
        </w:rPr>
        <w:t xml:space="preserve">a) </w:t>
      </w:r>
      <w:r w:rsidRPr="00F82B19">
        <w:rPr>
          <w:rFonts w:ascii="Times New Roman" w:hAnsi="Times New Roman" w:cs="Times New Roman"/>
        </w:rPr>
        <w:t xml:space="preserve">nasadzeń zastępczych, rozumianych jako posadzenie drzew lub krzewów, w liczbie nie mniejszej niż liczba usuwanych drzew lub o powierzchni nie mniejszej niż powierzchnia usuwanych krzewów, stanowiących kompensację przyrodniczą za usuwane drzewa i krzewy </w:t>
      </w:r>
      <w:r>
        <w:rPr>
          <w:rFonts w:ascii="Times New Roman" w:hAnsi="Times New Roman" w:cs="Times New Roman"/>
        </w:rPr>
        <w:br/>
      </w:r>
      <w:r w:rsidRPr="00F82B19">
        <w:rPr>
          <w:rFonts w:ascii="Times New Roman" w:hAnsi="Times New Roman" w:cs="Times New Roman"/>
        </w:rPr>
        <w:t xml:space="preserve">w </w:t>
      </w:r>
      <w:r w:rsidRPr="00E65457">
        <w:rPr>
          <w:rFonts w:ascii="Times New Roman" w:hAnsi="Times New Roman" w:cs="Times New Roman"/>
        </w:rPr>
        <w:t xml:space="preserve">rozumieniu </w:t>
      </w:r>
      <w:hyperlink r:id="rId7" w:anchor="/dokument/16901353?unitId=art%283%29pkt%288%29&amp;cm=DOCUMENT" w:history="1">
        <w:r w:rsidRPr="00E65457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art. 3 </w:t>
        </w:r>
        <w:proofErr w:type="spellStart"/>
        <w:r w:rsidRPr="00E65457">
          <w:rPr>
            <w:rStyle w:val="Hipercze"/>
            <w:rFonts w:ascii="Times New Roman" w:hAnsi="Times New Roman" w:cs="Times New Roman"/>
            <w:color w:val="auto"/>
            <w:u w:val="none"/>
          </w:rPr>
          <w:t>pkt</w:t>
        </w:r>
        <w:proofErr w:type="spellEnd"/>
        <w:r w:rsidRPr="00E65457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8</w:t>
        </w:r>
      </w:hyperlink>
      <w:r w:rsidRPr="00E65457">
        <w:rPr>
          <w:rFonts w:ascii="Times New Roman" w:hAnsi="Times New Roman" w:cs="Times New Roman"/>
        </w:rPr>
        <w:t xml:space="preserve"> ustawy</w:t>
      </w:r>
      <w:r w:rsidRPr="00F82B19">
        <w:rPr>
          <w:rFonts w:ascii="Times New Roman" w:hAnsi="Times New Roman" w:cs="Times New Roman"/>
        </w:rPr>
        <w:t xml:space="preserve"> z dnia 27 kwietnia 2001 r. - Prawo </w:t>
      </w:r>
      <w:r w:rsidRPr="00F82B19">
        <w:rPr>
          <w:rStyle w:val="Uwydatnienie"/>
          <w:rFonts w:ascii="Times New Roman" w:hAnsi="Times New Roman" w:cs="Times New Roman"/>
        </w:rPr>
        <w:t>ochrony</w:t>
      </w:r>
      <w:r w:rsidRPr="00F82B19">
        <w:rPr>
          <w:rFonts w:ascii="Times New Roman" w:hAnsi="Times New Roman" w:cs="Times New Roman"/>
        </w:rPr>
        <w:t xml:space="preserve"> środowiska lub</w:t>
      </w:r>
    </w:p>
    <w:p w:rsidR="00F82B19" w:rsidRPr="00F82B19" w:rsidRDefault="00F82B19" w:rsidP="00F82B1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82B19">
        <w:rPr>
          <w:rStyle w:val="alb"/>
          <w:rFonts w:ascii="Times New Roman" w:hAnsi="Times New Roman" w:cs="Times New Roman"/>
        </w:rPr>
        <w:t xml:space="preserve">b) </w:t>
      </w:r>
      <w:r w:rsidRPr="00F82B19">
        <w:rPr>
          <w:rFonts w:ascii="Times New Roman" w:hAnsi="Times New Roman" w:cs="Times New Roman"/>
        </w:rPr>
        <w:t>przesadzenia drzewa lub krzewu</w:t>
      </w:r>
    </w:p>
    <w:p w:rsidR="00F82B19" w:rsidRPr="00F82B19" w:rsidRDefault="00F82B19" w:rsidP="00574ABF">
      <w:pPr>
        <w:pStyle w:val="text-justify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F82B19">
        <w:rPr>
          <w:sz w:val="22"/>
          <w:szCs w:val="22"/>
        </w:rPr>
        <w:lastRenderedPageBreak/>
        <w:t xml:space="preserve">- jeżeli są planowane, wykonany w formie rysunku, mapy lub projektu zagospodarowania działki lub terenu, oraz informację o liczbie, gatunku lub odmianie drzew lub krzewów oraz miejscu </w:t>
      </w:r>
      <w:r>
        <w:rPr>
          <w:sz w:val="22"/>
          <w:szCs w:val="22"/>
        </w:rPr>
        <w:br/>
      </w:r>
      <w:r w:rsidRPr="00F82B19">
        <w:rPr>
          <w:sz w:val="22"/>
          <w:szCs w:val="22"/>
        </w:rPr>
        <w:t>i planowanym terminie ich wykonania;</w:t>
      </w:r>
    </w:p>
    <w:p w:rsidR="00574ABF" w:rsidRPr="00574ABF" w:rsidRDefault="00F82B19" w:rsidP="00574ABF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74A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4ABF" w:rsidRPr="00574ABF">
        <w:rPr>
          <w:rFonts w:ascii="Times New Roman" w:hAnsi="Times New Roman" w:cs="Times New Roman"/>
        </w:rPr>
        <w:t xml:space="preserve">decyzję o środowiskowych uwarunkowaniach albo postanowienie w sprawie uzgodnienia warunków realizacji przedsięwzięcia w zakresie oddziaływania na obszar Natura 2000, </w:t>
      </w:r>
      <w:r w:rsidR="00574ABF">
        <w:rPr>
          <w:rFonts w:ascii="Times New Roman" w:hAnsi="Times New Roman" w:cs="Times New Roman"/>
        </w:rPr>
        <w:br/>
      </w:r>
      <w:r w:rsidR="00574ABF" w:rsidRPr="00574ABF">
        <w:rPr>
          <w:rFonts w:ascii="Times New Roman" w:hAnsi="Times New Roman" w:cs="Times New Roman"/>
        </w:rPr>
        <w:t xml:space="preserve">w przypadku realizacji przedsięwzięcia, dla którego wymagane jest ich uzyskanie zgodnie z </w:t>
      </w:r>
      <w:hyperlink r:id="rId8" w:anchor="/dokument/17497783?cm=DOCUMENT" w:history="1">
        <w:r w:rsidR="00574ABF" w:rsidRPr="00574ABF">
          <w:rPr>
            <w:rStyle w:val="Hipercze"/>
            <w:rFonts w:ascii="Times New Roman" w:hAnsi="Times New Roman" w:cs="Times New Roman"/>
            <w:color w:val="auto"/>
            <w:u w:val="none"/>
          </w:rPr>
          <w:t>ustawą</w:t>
        </w:r>
      </w:hyperlink>
      <w:r w:rsidR="00574ABF" w:rsidRPr="00574ABF">
        <w:rPr>
          <w:rFonts w:ascii="Times New Roman" w:hAnsi="Times New Roman" w:cs="Times New Roman"/>
        </w:rPr>
        <w:t xml:space="preserve"> z dnia 3 października 2008 r. o udostępnianiu informacji o środowisku i jego </w:t>
      </w:r>
      <w:r w:rsidR="00574ABF" w:rsidRPr="00574ABF">
        <w:rPr>
          <w:rStyle w:val="Uwydatnienie"/>
          <w:rFonts w:ascii="Times New Roman" w:hAnsi="Times New Roman" w:cs="Times New Roman"/>
        </w:rPr>
        <w:t>ochronie</w:t>
      </w:r>
      <w:r w:rsidR="00574ABF" w:rsidRPr="00574ABF">
        <w:rPr>
          <w:rFonts w:ascii="Times New Roman" w:hAnsi="Times New Roman" w:cs="Times New Roman"/>
        </w:rPr>
        <w:t xml:space="preserve">, udziale społeczeństwa w </w:t>
      </w:r>
      <w:r w:rsidR="00574ABF" w:rsidRPr="00574ABF">
        <w:rPr>
          <w:rStyle w:val="Uwydatnienie"/>
          <w:rFonts w:ascii="Times New Roman" w:hAnsi="Times New Roman" w:cs="Times New Roman"/>
        </w:rPr>
        <w:t>ochronie</w:t>
      </w:r>
      <w:r w:rsidR="00574ABF" w:rsidRPr="00574ABF">
        <w:rPr>
          <w:rFonts w:ascii="Times New Roman" w:hAnsi="Times New Roman" w:cs="Times New Roman"/>
        </w:rPr>
        <w:t xml:space="preserve"> środowiska oraz o ocenach oddziaływania na środowisko, oraz postanowienie uzgadniające wydawane przez właściwego regionalnego dyrektora </w:t>
      </w:r>
      <w:r w:rsidR="00574ABF" w:rsidRPr="00574ABF">
        <w:rPr>
          <w:rStyle w:val="Uwydatnienie"/>
          <w:rFonts w:ascii="Times New Roman" w:hAnsi="Times New Roman" w:cs="Times New Roman"/>
        </w:rPr>
        <w:t>ochrony</w:t>
      </w:r>
      <w:r w:rsidR="00574ABF" w:rsidRPr="00574ABF">
        <w:rPr>
          <w:rFonts w:ascii="Times New Roman" w:hAnsi="Times New Roman" w:cs="Times New Roman"/>
        </w:rPr>
        <w:t xml:space="preserve"> środowiska w ramach ponownej oceny oddziaływania na środowisko, jeżeli jest wymagana lub została przeprowadzona na wniosek realizującego przedsięwzięcie;</w:t>
      </w:r>
      <w:r w:rsidR="00574ABF" w:rsidRPr="00574AB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2155D" w:rsidRPr="008969F0" w:rsidRDefault="00A2155D" w:rsidP="00A2155D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574ABF">
        <w:rPr>
          <w:rFonts w:ascii="Times New Roman" w:eastAsia="Times New Roman" w:hAnsi="Times New Roman" w:cs="Times New Roman"/>
          <w:lang w:eastAsia="pl-PL"/>
        </w:rPr>
        <w:t>zezwolenie w stosunku do gatunków chronionych na czynności podlegające zakazom określonym w art. 51 ust. 1 pkt. 1-4 i 10 oraz w art. 52 ust. 1 pkt. 1, 3, 7, 8, 12, 13 i 15 jeżeli zostało wydane,</w:t>
      </w:r>
    </w:p>
    <w:p w:rsidR="00A2155D" w:rsidRPr="00E65457" w:rsidRDefault="00E65457" w:rsidP="00E65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Opłaty za usunięcie drzew i krzewów</w:t>
      </w:r>
    </w:p>
    <w:p w:rsidR="00E65457" w:rsidRPr="00E65457" w:rsidRDefault="00E65457" w:rsidP="00E65457">
      <w:pPr>
        <w:pStyle w:val="NormalnyWeb"/>
        <w:jc w:val="both"/>
        <w:rPr>
          <w:sz w:val="22"/>
          <w:szCs w:val="22"/>
        </w:rPr>
      </w:pPr>
      <w:r w:rsidRPr="00E65457">
        <w:rPr>
          <w:sz w:val="22"/>
          <w:szCs w:val="22"/>
        </w:rPr>
        <w:t>Ponadto z dniem 17 lipca 2017 r. weszło  w życie rozporządzenie Ministra Środowiska z dnia 3 lipca 2017 r. w sprawie wysokości stawek opłat za usunięcie drzew i krzewów.</w:t>
      </w:r>
    </w:p>
    <w:p w:rsidR="00E65457" w:rsidRPr="00E65457" w:rsidRDefault="00E65457" w:rsidP="00E65457">
      <w:pPr>
        <w:pStyle w:val="NormalnyWeb"/>
        <w:jc w:val="both"/>
        <w:rPr>
          <w:sz w:val="22"/>
          <w:szCs w:val="22"/>
        </w:rPr>
      </w:pPr>
      <w:r w:rsidRPr="00E65457">
        <w:rPr>
          <w:sz w:val="22"/>
          <w:szCs w:val="22"/>
        </w:rPr>
        <w:t>Zgodnie z rozporządzeniem stawki opłat za usunięcie drzew będą takie same dla całej Polski, a ich wysokość za 1cm obwodu pnia drzewa mierzonego na wysokości 130 cm zależeć będzie od dwóch czynników: obwodu pnia oraz gatunku lub rodzaju usuwanego drzewa.</w:t>
      </w:r>
    </w:p>
    <w:p w:rsidR="00E65457" w:rsidRPr="00E65457" w:rsidRDefault="00E65457" w:rsidP="00E65457">
      <w:pPr>
        <w:pStyle w:val="NormalnyWeb"/>
        <w:jc w:val="both"/>
        <w:rPr>
          <w:sz w:val="22"/>
          <w:szCs w:val="22"/>
        </w:rPr>
      </w:pPr>
      <w:r w:rsidRPr="00E65457">
        <w:rPr>
          <w:sz w:val="22"/>
          <w:szCs w:val="22"/>
        </w:rPr>
        <w:t xml:space="preserve">Sposób obliczania opłat został uproszczony poprzez zróżnicowanie stawek opłat tylko dla dwóch kategorii wielkości obwodu pnia drzewa: do 100 cm i od 101 </w:t>
      </w:r>
      <w:proofErr w:type="spellStart"/>
      <w:r w:rsidRPr="00E65457">
        <w:rPr>
          <w:sz w:val="22"/>
          <w:szCs w:val="22"/>
        </w:rPr>
        <w:t>cm</w:t>
      </w:r>
      <w:proofErr w:type="spellEnd"/>
      <w:r w:rsidRPr="00E65457">
        <w:rPr>
          <w:sz w:val="22"/>
          <w:szCs w:val="22"/>
        </w:rPr>
        <w:t>. Dla drzew o obwodzie poniżej 100 cm przyjęto odpowiednio niższą stawkę opłaty, ponieważ są to drzewa o niedużych rozmiarach.</w:t>
      </w:r>
    </w:p>
    <w:p w:rsidR="00E65457" w:rsidRPr="00E65457" w:rsidRDefault="00E65457" w:rsidP="00E65457">
      <w:pPr>
        <w:pStyle w:val="NormalnyWeb"/>
        <w:jc w:val="both"/>
        <w:rPr>
          <w:sz w:val="22"/>
          <w:szCs w:val="22"/>
        </w:rPr>
      </w:pPr>
      <w:r w:rsidRPr="00E65457">
        <w:rPr>
          <w:sz w:val="22"/>
          <w:szCs w:val="22"/>
        </w:rPr>
        <w:t>Stawki opłat zróżnicowano również ze względu na gatunki i rodzaje drzew. Opłaty za usunięcie gatunków drzew przyrastających wolniej na grubość będą odpowiednio wyższe od drzew szybko rosnących, ponieważ drzewa szybko rosnące wymagają krótszego okresu pielęgnacji niż wolno rosnące o tym samym obwodzie pnia, a tym samym mniejszych nakładów na ich utrzymanie.</w:t>
      </w:r>
    </w:p>
    <w:p w:rsidR="00E65457" w:rsidRPr="0074102D" w:rsidRDefault="00E65457" w:rsidP="00E65457">
      <w:pPr>
        <w:pStyle w:val="NormalnyWeb"/>
        <w:jc w:val="both"/>
        <w:rPr>
          <w:sz w:val="20"/>
          <w:szCs w:val="20"/>
        </w:rPr>
      </w:pPr>
      <w:r w:rsidRPr="0074102D">
        <w:rPr>
          <w:sz w:val="20"/>
          <w:szCs w:val="20"/>
        </w:rPr>
        <w:t>Przykład: opłatę za usunięcie klonu zwyczajnego o obwodzie 100 cm na wysokości 130 cm należy obliczyć w następujący sposób: 25zł/cm x 100 cm = 2500 zł.</w:t>
      </w:r>
    </w:p>
    <w:p w:rsidR="00E65457" w:rsidRPr="00E65457" w:rsidRDefault="00E65457" w:rsidP="00E65457">
      <w:pPr>
        <w:pStyle w:val="NormalnyWeb"/>
        <w:jc w:val="both"/>
        <w:rPr>
          <w:sz w:val="22"/>
          <w:szCs w:val="22"/>
        </w:rPr>
      </w:pPr>
      <w:r w:rsidRPr="00E65457">
        <w:rPr>
          <w:sz w:val="22"/>
          <w:szCs w:val="22"/>
        </w:rPr>
        <w:t>W przypadku krzewów stawka opłaty za 1 m2 powierzchni krzewu (albo krzewów rosnących w skupisku) została zróżnicowana ze względu na ich powierzchnię oraz gatunek lub rodzaj. Dla gatunków obcych najbardziej inwazyjnych, czyli takich, które rozprzestrzeniają się w sposób niekontrolowany w przyrodzie i stanowią zagrożenie dla rodzimych gatunków, określono niższą stawkę opłaty i nie zróżnicowano jej ze względu na wielkość powierzchni usuwanych krzewów.</w:t>
      </w:r>
    </w:p>
    <w:p w:rsidR="00E65457" w:rsidRPr="0074102D" w:rsidRDefault="00E65457" w:rsidP="00E65457">
      <w:pPr>
        <w:pStyle w:val="NormalnyWeb"/>
        <w:jc w:val="both"/>
        <w:rPr>
          <w:sz w:val="20"/>
          <w:szCs w:val="20"/>
        </w:rPr>
      </w:pPr>
      <w:r w:rsidRPr="0074102D">
        <w:rPr>
          <w:sz w:val="20"/>
          <w:szCs w:val="20"/>
        </w:rPr>
        <w:t>Przykład: opłatę za usunięcie 50 m</w:t>
      </w:r>
      <w:r w:rsidRPr="0074102D">
        <w:rPr>
          <w:sz w:val="20"/>
          <w:szCs w:val="20"/>
          <w:vertAlign w:val="superscript"/>
        </w:rPr>
        <w:t>2</w:t>
      </w:r>
      <w:r w:rsidRPr="0074102D">
        <w:rPr>
          <w:sz w:val="20"/>
          <w:szCs w:val="20"/>
        </w:rPr>
        <w:t xml:space="preserve"> wierzby szarej należy obliczyć w następujący sposób: 40 zł/m</w:t>
      </w:r>
      <w:r w:rsidRPr="0074102D">
        <w:rPr>
          <w:sz w:val="20"/>
          <w:szCs w:val="20"/>
          <w:vertAlign w:val="superscript"/>
        </w:rPr>
        <w:t>2</w:t>
      </w:r>
      <w:r w:rsidRPr="0074102D">
        <w:rPr>
          <w:sz w:val="20"/>
          <w:szCs w:val="20"/>
        </w:rPr>
        <w:t xml:space="preserve"> x 50 m</w:t>
      </w:r>
      <w:r w:rsidRPr="0074102D">
        <w:rPr>
          <w:sz w:val="20"/>
          <w:szCs w:val="20"/>
          <w:vertAlign w:val="superscript"/>
        </w:rPr>
        <w:t>2</w:t>
      </w:r>
      <w:r w:rsidRPr="0074102D">
        <w:rPr>
          <w:sz w:val="20"/>
          <w:szCs w:val="20"/>
        </w:rPr>
        <w:t xml:space="preserve"> = 2000 zł.</w:t>
      </w:r>
    </w:p>
    <w:p w:rsidR="00E65457" w:rsidRPr="00E65457" w:rsidRDefault="00E65457" w:rsidP="00E65457">
      <w:pPr>
        <w:pStyle w:val="NormalnyWeb"/>
        <w:jc w:val="both"/>
        <w:rPr>
          <w:sz w:val="22"/>
          <w:szCs w:val="22"/>
        </w:rPr>
      </w:pPr>
      <w:r w:rsidRPr="00E65457">
        <w:rPr>
          <w:sz w:val="22"/>
          <w:szCs w:val="22"/>
        </w:rPr>
        <w:t xml:space="preserve">Opłaty za usunięcie drzew i krzewów nie są ponoszone gdy </w:t>
      </w:r>
      <w:hyperlink r:id="rId9" w:history="1">
        <w:r w:rsidRPr="00E65457">
          <w:rPr>
            <w:rStyle w:val="Hipercze"/>
            <w:b/>
            <w:color w:val="auto"/>
            <w:sz w:val="22"/>
            <w:szCs w:val="22"/>
            <w:u w:val="none"/>
          </w:rPr>
          <w:t>nie ma obowiązku uzyskania zezwolenia na ich usunięcie</w:t>
        </w:r>
      </w:hyperlink>
      <w:r w:rsidRPr="00E65457">
        <w:rPr>
          <w:sz w:val="22"/>
          <w:szCs w:val="22"/>
        </w:rPr>
        <w:t xml:space="preserve"> lub gdy usunięcie drzewa podlega zgłoszeniu na podstawie art. 83f ust. 4 ustawy </w:t>
      </w:r>
      <w:r w:rsidR="00CC2F50">
        <w:rPr>
          <w:sz w:val="22"/>
          <w:szCs w:val="22"/>
        </w:rPr>
        <w:br/>
      </w:r>
      <w:r w:rsidRPr="00E65457">
        <w:rPr>
          <w:sz w:val="22"/>
          <w:szCs w:val="22"/>
        </w:rPr>
        <w:t>o ochronie przyrody, czyli w sytuacji gdy drzewa usuwane są na cele niezwiązane z działalnością gospodarczą z nieruchomości będącej własnością osób fizycznych.</w:t>
      </w:r>
    </w:p>
    <w:p w:rsidR="00E65457" w:rsidRPr="00E65457" w:rsidRDefault="00E65457" w:rsidP="00E65457">
      <w:pPr>
        <w:pStyle w:val="NormalnyWeb"/>
        <w:jc w:val="both"/>
        <w:rPr>
          <w:sz w:val="22"/>
          <w:szCs w:val="22"/>
        </w:rPr>
      </w:pPr>
      <w:r w:rsidRPr="00E65457">
        <w:rPr>
          <w:sz w:val="22"/>
          <w:szCs w:val="22"/>
        </w:rPr>
        <w:t xml:space="preserve">Stawki opłat wskazane w rozporządzeniu </w:t>
      </w:r>
      <w:r w:rsidR="00CC2F50">
        <w:rPr>
          <w:sz w:val="22"/>
          <w:szCs w:val="22"/>
        </w:rPr>
        <w:t>służą też</w:t>
      </w:r>
      <w:r w:rsidRPr="00E65457">
        <w:rPr>
          <w:sz w:val="22"/>
          <w:szCs w:val="22"/>
        </w:rPr>
        <w:t xml:space="preserve"> do wyliczenia kary za usunięcie drzew lub krzewów bez zezwolenia.</w:t>
      </w:r>
    </w:p>
    <w:p w:rsidR="00F158D5" w:rsidRPr="00F158D5" w:rsidRDefault="00F158D5" w:rsidP="00F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158D5" w:rsidRPr="00F158D5" w:rsidSect="0074102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5EA"/>
    <w:multiLevelType w:val="multilevel"/>
    <w:tmpl w:val="BA46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E03AE"/>
    <w:multiLevelType w:val="multilevel"/>
    <w:tmpl w:val="941A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D1BDA"/>
    <w:multiLevelType w:val="multilevel"/>
    <w:tmpl w:val="3BB2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2042D"/>
    <w:multiLevelType w:val="multilevel"/>
    <w:tmpl w:val="E4E0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82FAB"/>
    <w:multiLevelType w:val="multilevel"/>
    <w:tmpl w:val="CD1A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00834"/>
    <w:multiLevelType w:val="multilevel"/>
    <w:tmpl w:val="AC26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72CB2"/>
    <w:multiLevelType w:val="multilevel"/>
    <w:tmpl w:val="C89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A063C"/>
    <w:multiLevelType w:val="multilevel"/>
    <w:tmpl w:val="AC7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F248F"/>
    <w:multiLevelType w:val="multilevel"/>
    <w:tmpl w:val="8E4C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C67DB"/>
    <w:multiLevelType w:val="multilevel"/>
    <w:tmpl w:val="0EFA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32AFB"/>
    <w:multiLevelType w:val="multilevel"/>
    <w:tmpl w:val="2FC8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952EA"/>
    <w:multiLevelType w:val="multilevel"/>
    <w:tmpl w:val="2F2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D7259"/>
    <w:multiLevelType w:val="multilevel"/>
    <w:tmpl w:val="0002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03724"/>
    <w:multiLevelType w:val="multilevel"/>
    <w:tmpl w:val="1A90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8031C"/>
    <w:multiLevelType w:val="multilevel"/>
    <w:tmpl w:val="93FC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C7039"/>
    <w:multiLevelType w:val="multilevel"/>
    <w:tmpl w:val="1EA863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A275A"/>
    <w:multiLevelType w:val="hybridMultilevel"/>
    <w:tmpl w:val="EAEE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50972"/>
    <w:multiLevelType w:val="multilevel"/>
    <w:tmpl w:val="642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D409D"/>
    <w:multiLevelType w:val="multilevel"/>
    <w:tmpl w:val="F8B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6C3229"/>
    <w:multiLevelType w:val="multilevel"/>
    <w:tmpl w:val="2AD48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15"/>
  </w:num>
  <w:num w:numId="11">
    <w:abstractNumId w:val="0"/>
  </w:num>
  <w:num w:numId="12">
    <w:abstractNumId w:val="19"/>
  </w:num>
  <w:num w:numId="13">
    <w:abstractNumId w:val="6"/>
  </w:num>
  <w:num w:numId="14">
    <w:abstractNumId w:val="18"/>
  </w:num>
  <w:num w:numId="15">
    <w:abstractNumId w:val="1"/>
  </w:num>
  <w:num w:numId="16">
    <w:abstractNumId w:val="2"/>
  </w:num>
  <w:num w:numId="17">
    <w:abstractNumId w:val="13"/>
  </w:num>
  <w:num w:numId="18">
    <w:abstractNumId w:val="9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A6849"/>
    <w:rsid w:val="002312A7"/>
    <w:rsid w:val="002907B5"/>
    <w:rsid w:val="003E24E6"/>
    <w:rsid w:val="00503824"/>
    <w:rsid w:val="00574ABF"/>
    <w:rsid w:val="005A7178"/>
    <w:rsid w:val="005C640E"/>
    <w:rsid w:val="00603F47"/>
    <w:rsid w:val="00657D56"/>
    <w:rsid w:val="00662E98"/>
    <w:rsid w:val="006762D3"/>
    <w:rsid w:val="0074102D"/>
    <w:rsid w:val="007C32D7"/>
    <w:rsid w:val="007D7B8F"/>
    <w:rsid w:val="00835DE6"/>
    <w:rsid w:val="008965C9"/>
    <w:rsid w:val="008969F0"/>
    <w:rsid w:val="00917CEA"/>
    <w:rsid w:val="009817A4"/>
    <w:rsid w:val="00A2155D"/>
    <w:rsid w:val="00A402B4"/>
    <w:rsid w:val="00A65BF8"/>
    <w:rsid w:val="00AE1604"/>
    <w:rsid w:val="00B00FF1"/>
    <w:rsid w:val="00B15483"/>
    <w:rsid w:val="00CC2F50"/>
    <w:rsid w:val="00D30D2A"/>
    <w:rsid w:val="00DA6849"/>
    <w:rsid w:val="00E65457"/>
    <w:rsid w:val="00F158D5"/>
    <w:rsid w:val="00F46089"/>
    <w:rsid w:val="00F8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604"/>
  </w:style>
  <w:style w:type="paragraph" w:styleId="Nagwek2">
    <w:name w:val="heading 2"/>
    <w:basedOn w:val="Normalny"/>
    <w:link w:val="Nagwek2Znak"/>
    <w:uiPriority w:val="9"/>
    <w:qFormat/>
    <w:rsid w:val="00F15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A68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78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65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0D2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158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jquery-typographer">
    <w:name w:val="jquery-typographer"/>
    <w:basedOn w:val="Normalny"/>
    <w:rsid w:val="00F1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8969F0"/>
  </w:style>
  <w:style w:type="character" w:styleId="Uwydatnienie">
    <w:name w:val="Emphasis"/>
    <w:basedOn w:val="Domylnaczcionkaakapitu"/>
    <w:uiPriority w:val="20"/>
    <w:qFormat/>
    <w:rsid w:val="008969F0"/>
    <w:rPr>
      <w:i/>
      <w:iCs/>
    </w:rPr>
  </w:style>
  <w:style w:type="paragraph" w:customStyle="1" w:styleId="text-justify">
    <w:name w:val="text-justify"/>
    <w:basedOn w:val="Normalny"/>
    <w:rsid w:val="00F8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dos.gov.pl/sytuacje-w-ktorych-nie-jest-wymagane-zezwole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2064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</dc:creator>
  <cp:keywords/>
  <dc:description/>
  <cp:lastModifiedBy> </cp:lastModifiedBy>
  <cp:revision>13</cp:revision>
  <dcterms:created xsi:type="dcterms:W3CDTF">2017-08-17T07:09:00Z</dcterms:created>
  <dcterms:modified xsi:type="dcterms:W3CDTF">2017-08-21T08:56:00Z</dcterms:modified>
</cp:coreProperties>
</file>